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7B2" w:rsidRPr="000637B2" w:rsidRDefault="000637B2" w:rsidP="000637B2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7B2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0637B2" w:rsidRPr="000637B2" w:rsidRDefault="000637B2" w:rsidP="000637B2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637B2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0637B2" w:rsidRPr="000637B2" w:rsidRDefault="000637B2" w:rsidP="000637B2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637B2">
        <w:rPr>
          <w:rFonts w:ascii="Times New Roman" w:hAnsi="Times New Roman" w:cs="Times New Roman"/>
          <w:sz w:val="28"/>
          <w:szCs w:val="28"/>
        </w:rPr>
        <w:t xml:space="preserve">по учебной дисциплине </w:t>
      </w:r>
      <w:r w:rsidRPr="000637B2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637B2">
        <w:rPr>
          <w:rFonts w:ascii="Times New Roman" w:eastAsia="Times New Roman" w:hAnsi="Times New Roman" w:cs="Times New Roman"/>
          <w:spacing w:val="1"/>
          <w:sz w:val="28"/>
          <w:szCs w:val="28"/>
        </w:rPr>
        <w:t>Г</w:t>
      </w:r>
      <w:r w:rsidRPr="000637B2">
        <w:rPr>
          <w:rFonts w:ascii="Times New Roman" w:eastAsia="Times New Roman" w:hAnsi="Times New Roman" w:cs="Times New Roman"/>
          <w:sz w:val="28"/>
          <w:szCs w:val="28"/>
        </w:rPr>
        <w:t>.0</w:t>
      </w:r>
      <w:r w:rsidR="00725E7C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0637B2">
        <w:rPr>
          <w:rFonts w:ascii="Times New Roman" w:eastAsia="Times New Roman" w:hAnsi="Times New Roman" w:cs="Times New Roman"/>
          <w:spacing w:val="157"/>
          <w:sz w:val="28"/>
          <w:szCs w:val="28"/>
        </w:rPr>
        <w:t xml:space="preserve"> </w:t>
      </w:r>
      <w:r w:rsidRPr="000637B2">
        <w:rPr>
          <w:rFonts w:ascii="Times New Roman" w:eastAsia="Times New Roman" w:hAnsi="Times New Roman" w:cs="Times New Roman"/>
          <w:sz w:val="28"/>
          <w:szCs w:val="28"/>
        </w:rPr>
        <w:t>«О</w:t>
      </w:r>
      <w:r w:rsidRPr="000637B2">
        <w:rPr>
          <w:rFonts w:ascii="Times New Roman" w:eastAsia="Times New Roman" w:hAnsi="Times New Roman" w:cs="Times New Roman"/>
          <w:spacing w:val="-2"/>
          <w:w w:val="101"/>
          <w:sz w:val="28"/>
          <w:szCs w:val="28"/>
        </w:rPr>
        <w:t>с</w:t>
      </w:r>
      <w:r w:rsidRPr="000637B2">
        <w:rPr>
          <w:rFonts w:ascii="Times New Roman" w:eastAsia="Times New Roman" w:hAnsi="Times New Roman" w:cs="Times New Roman"/>
          <w:spacing w:val="-2"/>
          <w:sz w:val="28"/>
          <w:szCs w:val="28"/>
        </w:rPr>
        <w:t>н</w:t>
      </w:r>
      <w:r w:rsidRPr="000637B2">
        <w:rPr>
          <w:rFonts w:ascii="Times New Roman" w:eastAsia="Times New Roman" w:hAnsi="Times New Roman" w:cs="Times New Roman"/>
          <w:sz w:val="28"/>
          <w:szCs w:val="28"/>
        </w:rPr>
        <w:t>овы</w:t>
      </w:r>
      <w:r w:rsidRPr="000637B2">
        <w:rPr>
          <w:rFonts w:ascii="Times New Roman" w:eastAsia="Times New Roman" w:hAnsi="Times New Roman" w:cs="Times New Roman"/>
          <w:spacing w:val="153"/>
          <w:sz w:val="28"/>
          <w:szCs w:val="28"/>
        </w:rPr>
        <w:t xml:space="preserve"> </w:t>
      </w:r>
      <w:r w:rsidRPr="000637B2"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 w:rsidRPr="000637B2">
        <w:rPr>
          <w:rFonts w:ascii="Times New Roman" w:eastAsia="Times New Roman" w:hAnsi="Times New Roman" w:cs="Times New Roman"/>
          <w:w w:val="101"/>
          <w:sz w:val="28"/>
          <w:szCs w:val="28"/>
        </w:rPr>
        <w:t>е</w:t>
      </w:r>
      <w:r w:rsidRPr="000637B2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0637B2">
        <w:rPr>
          <w:rFonts w:ascii="Times New Roman" w:eastAsia="Times New Roman" w:hAnsi="Times New Roman" w:cs="Times New Roman"/>
          <w:w w:val="101"/>
          <w:sz w:val="28"/>
          <w:szCs w:val="28"/>
        </w:rPr>
        <w:t>е</w:t>
      </w:r>
      <w:r w:rsidRPr="000637B2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0637B2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0637B2">
        <w:rPr>
          <w:rFonts w:ascii="Times New Roman" w:eastAsia="Times New Roman" w:hAnsi="Times New Roman" w:cs="Times New Roman"/>
          <w:sz w:val="28"/>
          <w:szCs w:val="28"/>
        </w:rPr>
        <w:t>иво</w:t>
      </w:r>
      <w:r w:rsidRPr="000637B2"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r w:rsidRPr="000637B2">
        <w:rPr>
          <w:rFonts w:ascii="Times New Roman" w:eastAsia="Times New Roman" w:hAnsi="Times New Roman" w:cs="Times New Roman"/>
          <w:sz w:val="28"/>
          <w:szCs w:val="28"/>
        </w:rPr>
        <w:t>о пр</w:t>
      </w:r>
      <w:r w:rsidRPr="000637B2">
        <w:rPr>
          <w:rFonts w:ascii="Times New Roman" w:eastAsia="Times New Roman" w:hAnsi="Times New Roman" w:cs="Times New Roman"/>
          <w:spacing w:val="1"/>
          <w:sz w:val="28"/>
          <w:szCs w:val="28"/>
        </w:rPr>
        <w:t>ои</w:t>
      </w:r>
      <w:r w:rsidRPr="000637B2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0637B2">
        <w:rPr>
          <w:rFonts w:ascii="Times New Roman" w:eastAsia="Times New Roman" w:hAnsi="Times New Roman" w:cs="Times New Roman"/>
          <w:spacing w:val="-1"/>
          <w:sz w:val="28"/>
          <w:szCs w:val="28"/>
        </w:rPr>
        <w:t>во</w:t>
      </w:r>
      <w:r w:rsidRPr="000637B2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0637B2">
        <w:rPr>
          <w:rFonts w:ascii="Times New Roman" w:eastAsia="Times New Roman" w:hAnsi="Times New Roman" w:cs="Times New Roman"/>
          <w:w w:val="101"/>
          <w:sz w:val="28"/>
          <w:szCs w:val="28"/>
        </w:rPr>
        <w:t>с</w:t>
      </w:r>
      <w:r w:rsidRPr="000637B2">
        <w:rPr>
          <w:rFonts w:ascii="Times New Roman" w:eastAsia="Times New Roman" w:hAnsi="Times New Roman" w:cs="Times New Roman"/>
          <w:sz w:val="28"/>
          <w:szCs w:val="28"/>
        </w:rPr>
        <w:t>тв</w:t>
      </w:r>
      <w:r w:rsidRPr="000637B2">
        <w:rPr>
          <w:rFonts w:ascii="Times New Roman" w:eastAsia="Times New Roman" w:hAnsi="Times New Roman" w:cs="Times New Roman"/>
          <w:w w:val="101"/>
          <w:sz w:val="28"/>
          <w:szCs w:val="28"/>
        </w:rPr>
        <w:t>а</w:t>
      </w:r>
      <w:r w:rsidRPr="000637B2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0637B2" w:rsidRPr="000637B2" w:rsidRDefault="000637B2" w:rsidP="000637B2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637B2">
        <w:rPr>
          <w:rFonts w:ascii="Times New Roman" w:hAnsi="Times New Roman" w:cs="Times New Roman"/>
          <w:sz w:val="28"/>
          <w:szCs w:val="28"/>
        </w:rPr>
        <w:t xml:space="preserve">по </w:t>
      </w:r>
      <w:r w:rsidR="00725E7C">
        <w:rPr>
          <w:rFonts w:ascii="Times New Roman" w:hAnsi="Times New Roman" w:cs="Times New Roman"/>
          <w:sz w:val="28"/>
          <w:szCs w:val="28"/>
        </w:rPr>
        <w:t>профессии 09.01.03 Оператор информационных систем и ресурсов</w:t>
      </w:r>
    </w:p>
    <w:p w:rsidR="000637B2" w:rsidRPr="000637B2" w:rsidRDefault="000637B2" w:rsidP="000637B2">
      <w:pPr>
        <w:tabs>
          <w:tab w:val="left" w:pos="10076"/>
        </w:tabs>
        <w:spacing w:after="0" w:line="240" w:lineRule="auto"/>
        <w:ind w:right="-568" w:firstLine="709"/>
        <w:rPr>
          <w:b/>
          <w:sz w:val="28"/>
          <w:szCs w:val="28"/>
        </w:rPr>
      </w:pPr>
    </w:p>
    <w:p w:rsidR="000637B2" w:rsidRPr="000637B2" w:rsidRDefault="000637B2" w:rsidP="000637B2">
      <w:pPr>
        <w:tabs>
          <w:tab w:val="left" w:pos="8808"/>
        </w:tabs>
        <w:spacing w:after="0" w:line="240" w:lineRule="auto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0637B2"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 дифференцированного зачета.</w:t>
      </w:r>
    </w:p>
    <w:p w:rsidR="000637B2" w:rsidRPr="000637B2" w:rsidRDefault="000637B2" w:rsidP="000637B2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B2">
        <w:rPr>
          <w:rFonts w:ascii="Times New Roman" w:hAnsi="Times New Roman" w:cs="Times New Roman"/>
          <w:sz w:val="28"/>
          <w:szCs w:val="28"/>
        </w:rPr>
        <w:t xml:space="preserve">Дифференцированный зачет по учебной дисциплине </w:t>
      </w:r>
      <w:r w:rsidRPr="000637B2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637B2">
        <w:rPr>
          <w:rFonts w:ascii="Times New Roman" w:eastAsia="Times New Roman" w:hAnsi="Times New Roman" w:cs="Times New Roman"/>
          <w:spacing w:val="1"/>
          <w:sz w:val="28"/>
          <w:szCs w:val="28"/>
        </w:rPr>
        <w:t>Г</w:t>
      </w:r>
      <w:r w:rsidRPr="000637B2">
        <w:rPr>
          <w:rFonts w:ascii="Times New Roman" w:eastAsia="Times New Roman" w:hAnsi="Times New Roman" w:cs="Times New Roman"/>
          <w:sz w:val="28"/>
          <w:szCs w:val="28"/>
        </w:rPr>
        <w:t>.05</w:t>
      </w:r>
      <w:r w:rsidRPr="000637B2">
        <w:rPr>
          <w:rFonts w:ascii="Times New Roman" w:eastAsia="Times New Roman" w:hAnsi="Times New Roman" w:cs="Times New Roman"/>
          <w:spacing w:val="157"/>
          <w:sz w:val="28"/>
          <w:szCs w:val="28"/>
        </w:rPr>
        <w:t xml:space="preserve"> </w:t>
      </w:r>
      <w:r w:rsidRPr="000637B2">
        <w:rPr>
          <w:rFonts w:ascii="Times New Roman" w:eastAsia="Times New Roman" w:hAnsi="Times New Roman" w:cs="Times New Roman"/>
          <w:sz w:val="28"/>
          <w:szCs w:val="28"/>
        </w:rPr>
        <w:t>«О</w:t>
      </w:r>
      <w:r w:rsidRPr="000637B2">
        <w:rPr>
          <w:rFonts w:ascii="Times New Roman" w:eastAsia="Times New Roman" w:hAnsi="Times New Roman" w:cs="Times New Roman"/>
          <w:spacing w:val="-2"/>
          <w:w w:val="101"/>
          <w:sz w:val="28"/>
          <w:szCs w:val="28"/>
        </w:rPr>
        <w:t>с</w:t>
      </w:r>
      <w:r w:rsidRPr="000637B2">
        <w:rPr>
          <w:rFonts w:ascii="Times New Roman" w:eastAsia="Times New Roman" w:hAnsi="Times New Roman" w:cs="Times New Roman"/>
          <w:spacing w:val="-2"/>
          <w:sz w:val="28"/>
          <w:szCs w:val="28"/>
        </w:rPr>
        <w:t>н</w:t>
      </w:r>
      <w:r w:rsidRPr="000637B2">
        <w:rPr>
          <w:rFonts w:ascii="Times New Roman" w:eastAsia="Times New Roman" w:hAnsi="Times New Roman" w:cs="Times New Roman"/>
          <w:sz w:val="28"/>
          <w:szCs w:val="28"/>
        </w:rPr>
        <w:t>овы</w:t>
      </w:r>
      <w:r w:rsidRPr="000637B2">
        <w:rPr>
          <w:rFonts w:ascii="Times New Roman" w:eastAsia="Times New Roman" w:hAnsi="Times New Roman" w:cs="Times New Roman"/>
          <w:spacing w:val="153"/>
          <w:sz w:val="28"/>
          <w:szCs w:val="28"/>
        </w:rPr>
        <w:t xml:space="preserve"> </w:t>
      </w:r>
      <w:r w:rsidRPr="000637B2"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 w:rsidRPr="000637B2">
        <w:rPr>
          <w:rFonts w:ascii="Times New Roman" w:eastAsia="Times New Roman" w:hAnsi="Times New Roman" w:cs="Times New Roman"/>
          <w:w w:val="101"/>
          <w:sz w:val="28"/>
          <w:szCs w:val="28"/>
        </w:rPr>
        <w:t>е</w:t>
      </w:r>
      <w:r w:rsidRPr="000637B2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0637B2">
        <w:rPr>
          <w:rFonts w:ascii="Times New Roman" w:eastAsia="Times New Roman" w:hAnsi="Times New Roman" w:cs="Times New Roman"/>
          <w:w w:val="101"/>
          <w:sz w:val="28"/>
          <w:szCs w:val="28"/>
        </w:rPr>
        <w:t>е</w:t>
      </w:r>
      <w:r w:rsidRPr="000637B2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0637B2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0637B2">
        <w:rPr>
          <w:rFonts w:ascii="Times New Roman" w:eastAsia="Times New Roman" w:hAnsi="Times New Roman" w:cs="Times New Roman"/>
          <w:sz w:val="28"/>
          <w:szCs w:val="28"/>
        </w:rPr>
        <w:t>иво</w:t>
      </w:r>
      <w:r w:rsidRPr="000637B2"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r w:rsidRPr="000637B2">
        <w:rPr>
          <w:rFonts w:ascii="Times New Roman" w:eastAsia="Times New Roman" w:hAnsi="Times New Roman" w:cs="Times New Roman"/>
          <w:sz w:val="28"/>
          <w:szCs w:val="28"/>
        </w:rPr>
        <w:t>о пр</w:t>
      </w:r>
      <w:r w:rsidRPr="000637B2">
        <w:rPr>
          <w:rFonts w:ascii="Times New Roman" w:eastAsia="Times New Roman" w:hAnsi="Times New Roman" w:cs="Times New Roman"/>
          <w:spacing w:val="1"/>
          <w:sz w:val="28"/>
          <w:szCs w:val="28"/>
        </w:rPr>
        <w:t>ои</w:t>
      </w:r>
      <w:r w:rsidRPr="000637B2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0637B2">
        <w:rPr>
          <w:rFonts w:ascii="Times New Roman" w:eastAsia="Times New Roman" w:hAnsi="Times New Roman" w:cs="Times New Roman"/>
          <w:spacing w:val="-1"/>
          <w:sz w:val="28"/>
          <w:szCs w:val="28"/>
        </w:rPr>
        <w:t>во</w:t>
      </w:r>
      <w:r w:rsidRPr="000637B2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0637B2">
        <w:rPr>
          <w:rFonts w:ascii="Times New Roman" w:eastAsia="Times New Roman" w:hAnsi="Times New Roman" w:cs="Times New Roman"/>
          <w:w w:val="101"/>
          <w:sz w:val="28"/>
          <w:szCs w:val="28"/>
        </w:rPr>
        <w:t>с</w:t>
      </w:r>
      <w:r w:rsidRPr="000637B2">
        <w:rPr>
          <w:rFonts w:ascii="Times New Roman" w:eastAsia="Times New Roman" w:hAnsi="Times New Roman" w:cs="Times New Roman"/>
          <w:sz w:val="28"/>
          <w:szCs w:val="28"/>
        </w:rPr>
        <w:t>тв</w:t>
      </w:r>
      <w:r w:rsidRPr="000637B2">
        <w:rPr>
          <w:rFonts w:ascii="Times New Roman" w:eastAsia="Times New Roman" w:hAnsi="Times New Roman" w:cs="Times New Roman"/>
          <w:w w:val="101"/>
          <w:sz w:val="28"/>
          <w:szCs w:val="28"/>
        </w:rPr>
        <w:t>а</w:t>
      </w:r>
      <w:r w:rsidRPr="000637B2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0637B2">
        <w:rPr>
          <w:rFonts w:ascii="Times New Roman" w:hAnsi="Times New Roman" w:cs="Times New Roman"/>
          <w:sz w:val="28"/>
          <w:szCs w:val="28"/>
        </w:rPr>
        <w:t xml:space="preserve">проводится с целью контроля планируемых к освоению общих и предметных результатов, формируемых ОК, ПК с учетом получаемой </w:t>
      </w:r>
      <w:r w:rsidR="00172C90">
        <w:rPr>
          <w:rFonts w:ascii="Times New Roman" w:hAnsi="Times New Roman" w:cs="Times New Roman"/>
          <w:sz w:val="28"/>
          <w:szCs w:val="28"/>
        </w:rPr>
        <w:t>профессии</w:t>
      </w:r>
      <w:r w:rsidRPr="000637B2">
        <w:rPr>
          <w:rFonts w:ascii="Times New Roman" w:hAnsi="Times New Roman" w:cs="Times New Roman"/>
          <w:sz w:val="28"/>
          <w:szCs w:val="28"/>
        </w:rPr>
        <w:t xml:space="preserve"> </w:t>
      </w:r>
      <w:r w:rsidR="00172C90">
        <w:rPr>
          <w:rFonts w:ascii="Times New Roman" w:eastAsia="Times New Roman" w:hAnsi="Times New Roman" w:cs="Times New Roman"/>
          <w:spacing w:val="1"/>
          <w:sz w:val="28"/>
          <w:szCs w:val="28"/>
        </w:rPr>
        <w:t>09.01.03</w:t>
      </w:r>
      <w:r w:rsidRPr="000637B2">
        <w:rPr>
          <w:rFonts w:ascii="Times New Roman" w:eastAsia="Times New Roman" w:hAnsi="Times New Roman" w:cs="Times New Roman"/>
          <w:spacing w:val="208"/>
          <w:sz w:val="28"/>
          <w:szCs w:val="28"/>
        </w:rPr>
        <w:t xml:space="preserve"> </w:t>
      </w:r>
      <w:r w:rsidR="00172C90">
        <w:rPr>
          <w:rFonts w:ascii="Times New Roman" w:eastAsia="Times New Roman" w:hAnsi="Times New Roman" w:cs="Times New Roman"/>
          <w:sz w:val="28"/>
          <w:szCs w:val="28"/>
        </w:rPr>
        <w:t>Оператор информационных систем и ресурсов</w:t>
      </w:r>
    </w:p>
    <w:p w:rsidR="000637B2" w:rsidRPr="000637B2" w:rsidRDefault="000637B2" w:rsidP="000637B2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0637B2">
        <w:rPr>
          <w:rFonts w:ascii="Times New Roman" w:hAnsi="Times New Roman" w:cs="Times New Roman"/>
          <w:sz w:val="28"/>
        </w:rPr>
        <w:t xml:space="preserve">Результат промежуточной аттестации по </w:t>
      </w:r>
      <w:r w:rsidRPr="000637B2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0637B2">
        <w:rPr>
          <w:rFonts w:ascii="Times New Roman" w:hAnsi="Times New Roman" w:cs="Times New Roman"/>
          <w:sz w:val="28"/>
        </w:rPr>
        <w:t xml:space="preserve">дисциплине </w:t>
      </w:r>
      <w:r w:rsidRPr="000637B2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637B2">
        <w:rPr>
          <w:rFonts w:ascii="Times New Roman" w:eastAsia="Times New Roman" w:hAnsi="Times New Roman" w:cs="Times New Roman"/>
          <w:spacing w:val="1"/>
          <w:sz w:val="28"/>
          <w:szCs w:val="28"/>
        </w:rPr>
        <w:t>Г</w:t>
      </w:r>
      <w:r w:rsidRPr="000637B2">
        <w:rPr>
          <w:rFonts w:ascii="Times New Roman" w:eastAsia="Times New Roman" w:hAnsi="Times New Roman" w:cs="Times New Roman"/>
          <w:sz w:val="28"/>
          <w:szCs w:val="28"/>
        </w:rPr>
        <w:t>.0</w:t>
      </w:r>
      <w:r w:rsidR="00DD18EB">
        <w:rPr>
          <w:rFonts w:ascii="Times New Roman" w:eastAsia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Pr="000637B2">
        <w:rPr>
          <w:rFonts w:ascii="Times New Roman" w:eastAsia="Times New Roman" w:hAnsi="Times New Roman" w:cs="Times New Roman"/>
          <w:spacing w:val="157"/>
          <w:sz w:val="28"/>
          <w:szCs w:val="28"/>
        </w:rPr>
        <w:t xml:space="preserve"> </w:t>
      </w:r>
      <w:r w:rsidRPr="000637B2">
        <w:rPr>
          <w:rFonts w:ascii="Times New Roman" w:eastAsia="Times New Roman" w:hAnsi="Times New Roman" w:cs="Times New Roman"/>
          <w:sz w:val="28"/>
          <w:szCs w:val="28"/>
        </w:rPr>
        <w:t>«О</w:t>
      </w:r>
      <w:r w:rsidRPr="000637B2">
        <w:rPr>
          <w:rFonts w:ascii="Times New Roman" w:eastAsia="Times New Roman" w:hAnsi="Times New Roman" w:cs="Times New Roman"/>
          <w:spacing w:val="-2"/>
          <w:w w:val="101"/>
          <w:sz w:val="28"/>
          <w:szCs w:val="28"/>
        </w:rPr>
        <w:t>с</w:t>
      </w:r>
      <w:r w:rsidRPr="000637B2">
        <w:rPr>
          <w:rFonts w:ascii="Times New Roman" w:eastAsia="Times New Roman" w:hAnsi="Times New Roman" w:cs="Times New Roman"/>
          <w:spacing w:val="-2"/>
          <w:sz w:val="28"/>
          <w:szCs w:val="28"/>
        </w:rPr>
        <w:t>н</w:t>
      </w:r>
      <w:r w:rsidRPr="000637B2">
        <w:rPr>
          <w:rFonts w:ascii="Times New Roman" w:eastAsia="Times New Roman" w:hAnsi="Times New Roman" w:cs="Times New Roman"/>
          <w:sz w:val="28"/>
          <w:szCs w:val="28"/>
        </w:rPr>
        <w:t>овы</w:t>
      </w:r>
      <w:r w:rsidRPr="000637B2">
        <w:rPr>
          <w:rFonts w:ascii="Times New Roman" w:eastAsia="Times New Roman" w:hAnsi="Times New Roman" w:cs="Times New Roman"/>
          <w:spacing w:val="153"/>
          <w:sz w:val="28"/>
          <w:szCs w:val="28"/>
        </w:rPr>
        <w:t xml:space="preserve"> </w:t>
      </w:r>
      <w:r w:rsidRPr="000637B2"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 w:rsidRPr="000637B2">
        <w:rPr>
          <w:rFonts w:ascii="Times New Roman" w:eastAsia="Times New Roman" w:hAnsi="Times New Roman" w:cs="Times New Roman"/>
          <w:w w:val="101"/>
          <w:sz w:val="28"/>
          <w:szCs w:val="28"/>
        </w:rPr>
        <w:t>е</w:t>
      </w:r>
      <w:r w:rsidRPr="000637B2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0637B2">
        <w:rPr>
          <w:rFonts w:ascii="Times New Roman" w:eastAsia="Times New Roman" w:hAnsi="Times New Roman" w:cs="Times New Roman"/>
          <w:w w:val="101"/>
          <w:sz w:val="28"/>
          <w:szCs w:val="28"/>
        </w:rPr>
        <w:t>е</w:t>
      </w:r>
      <w:r w:rsidRPr="000637B2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0637B2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0637B2">
        <w:rPr>
          <w:rFonts w:ascii="Times New Roman" w:eastAsia="Times New Roman" w:hAnsi="Times New Roman" w:cs="Times New Roman"/>
          <w:sz w:val="28"/>
          <w:szCs w:val="28"/>
        </w:rPr>
        <w:t>иво</w:t>
      </w:r>
      <w:r w:rsidRPr="000637B2"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r w:rsidRPr="000637B2">
        <w:rPr>
          <w:rFonts w:ascii="Times New Roman" w:eastAsia="Times New Roman" w:hAnsi="Times New Roman" w:cs="Times New Roman"/>
          <w:sz w:val="28"/>
          <w:szCs w:val="28"/>
        </w:rPr>
        <w:t>о пр</w:t>
      </w:r>
      <w:r w:rsidRPr="000637B2">
        <w:rPr>
          <w:rFonts w:ascii="Times New Roman" w:eastAsia="Times New Roman" w:hAnsi="Times New Roman" w:cs="Times New Roman"/>
          <w:spacing w:val="1"/>
          <w:sz w:val="28"/>
          <w:szCs w:val="28"/>
        </w:rPr>
        <w:t>ои</w:t>
      </w:r>
      <w:r w:rsidRPr="000637B2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0637B2">
        <w:rPr>
          <w:rFonts w:ascii="Times New Roman" w:eastAsia="Times New Roman" w:hAnsi="Times New Roman" w:cs="Times New Roman"/>
          <w:spacing w:val="-1"/>
          <w:sz w:val="28"/>
          <w:szCs w:val="28"/>
        </w:rPr>
        <w:t>во</w:t>
      </w:r>
      <w:r w:rsidRPr="000637B2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0637B2">
        <w:rPr>
          <w:rFonts w:ascii="Times New Roman" w:eastAsia="Times New Roman" w:hAnsi="Times New Roman" w:cs="Times New Roman"/>
          <w:w w:val="101"/>
          <w:sz w:val="28"/>
          <w:szCs w:val="28"/>
        </w:rPr>
        <w:t>с</w:t>
      </w:r>
      <w:r w:rsidRPr="000637B2">
        <w:rPr>
          <w:rFonts w:ascii="Times New Roman" w:eastAsia="Times New Roman" w:hAnsi="Times New Roman" w:cs="Times New Roman"/>
          <w:sz w:val="28"/>
          <w:szCs w:val="28"/>
        </w:rPr>
        <w:t>тв</w:t>
      </w:r>
      <w:r w:rsidRPr="000637B2">
        <w:rPr>
          <w:rFonts w:ascii="Times New Roman" w:eastAsia="Times New Roman" w:hAnsi="Times New Roman" w:cs="Times New Roman"/>
          <w:w w:val="101"/>
          <w:sz w:val="28"/>
          <w:szCs w:val="28"/>
        </w:rPr>
        <w:t>а</w:t>
      </w:r>
      <w:r w:rsidRPr="000637B2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0637B2">
        <w:rPr>
          <w:rFonts w:ascii="Times New Roman" w:hAnsi="Times New Roman" w:cs="Times New Roman"/>
          <w:sz w:val="28"/>
        </w:rPr>
        <w:t>складывается из:</w:t>
      </w:r>
    </w:p>
    <w:p w:rsidR="000637B2" w:rsidRPr="000637B2" w:rsidRDefault="000637B2" w:rsidP="000637B2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0637B2">
        <w:rPr>
          <w:rFonts w:ascii="Times New Roman" w:hAnsi="Times New Roman" w:cs="Times New Roman"/>
          <w:sz w:val="28"/>
        </w:rPr>
        <w:t>1) результатов текущего контроля (контрольные точки по темам 1</w:t>
      </w:r>
      <w:r w:rsidR="00CA7DF6">
        <w:rPr>
          <w:rFonts w:ascii="Times New Roman" w:hAnsi="Times New Roman" w:cs="Times New Roman"/>
          <w:sz w:val="28"/>
        </w:rPr>
        <w:t>.1-1.4</w:t>
      </w:r>
      <w:r w:rsidRPr="000637B2">
        <w:rPr>
          <w:rFonts w:ascii="Times New Roman" w:hAnsi="Times New Roman" w:cs="Times New Roman"/>
          <w:sz w:val="28"/>
        </w:rPr>
        <w:t>, 2</w:t>
      </w:r>
      <w:r w:rsidR="00CA7DF6">
        <w:rPr>
          <w:rFonts w:ascii="Times New Roman" w:hAnsi="Times New Roman" w:cs="Times New Roman"/>
          <w:sz w:val="28"/>
        </w:rPr>
        <w:t>.1-2.4</w:t>
      </w:r>
      <w:r w:rsidRPr="000637B2">
        <w:rPr>
          <w:rFonts w:ascii="Times New Roman" w:hAnsi="Times New Roman" w:cs="Times New Roman"/>
          <w:sz w:val="28"/>
        </w:rPr>
        <w:t>) по дисциплине;</w:t>
      </w:r>
    </w:p>
    <w:p w:rsidR="000637B2" w:rsidRPr="000637B2" w:rsidRDefault="000637B2" w:rsidP="000637B2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0637B2">
        <w:rPr>
          <w:rFonts w:ascii="Times New Roman" w:hAnsi="Times New Roman" w:cs="Times New Roman"/>
          <w:sz w:val="28"/>
        </w:rPr>
        <w:t>2) выполнения тестовых заданий на сайте колледжа (промежуточная аттестация по дисциплине).</w:t>
      </w:r>
    </w:p>
    <w:p w:rsidR="000637B2" w:rsidRPr="000637B2" w:rsidRDefault="000637B2" w:rsidP="000637B2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37B2" w:rsidRPr="000637B2" w:rsidRDefault="000637B2" w:rsidP="000637B2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</w:p>
    <w:p w:rsidR="000637B2" w:rsidRPr="000637B2" w:rsidRDefault="000637B2" w:rsidP="000637B2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7B2"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:rsidR="000637B2" w:rsidRPr="000637B2" w:rsidRDefault="000637B2" w:rsidP="000637B2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7B2"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:rsidR="000637B2" w:rsidRPr="000637B2" w:rsidRDefault="000637B2" w:rsidP="000637B2">
      <w:pPr>
        <w:tabs>
          <w:tab w:val="left" w:pos="8808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637B2">
        <w:rPr>
          <w:rFonts w:ascii="Times New Roman" w:hAnsi="Times New Roman" w:cs="Times New Roman"/>
          <w:b/>
          <w:sz w:val="28"/>
          <w:szCs w:val="28"/>
        </w:rPr>
        <w:t xml:space="preserve">в форме </w:t>
      </w:r>
      <w:r w:rsidRPr="000637B2">
        <w:rPr>
          <w:rFonts w:ascii="Times New Roman" w:hAnsi="Times New Roman" w:cs="Times New Roman"/>
          <w:sz w:val="28"/>
          <w:szCs w:val="28"/>
        </w:rPr>
        <w:t>дифференцированного зачета.</w:t>
      </w:r>
    </w:p>
    <w:p w:rsidR="000637B2" w:rsidRPr="00D23FE0" w:rsidRDefault="000637B2" w:rsidP="000637B2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37B2" w:rsidRPr="003F2237" w:rsidRDefault="00CA7DF6" w:rsidP="003F2237">
      <w:pPr>
        <w:pStyle w:val="a4"/>
        <w:numPr>
          <w:ilvl w:val="0"/>
          <w:numId w:val="1"/>
        </w:numPr>
        <w:spacing w:after="0" w:line="24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  <w:r w:rsidRPr="003F2237">
        <w:rPr>
          <w:rFonts w:ascii="Times New Roman" w:hAnsi="Times New Roman" w:cs="Times New Roman"/>
          <w:sz w:val="28"/>
          <w:szCs w:val="28"/>
        </w:rPr>
        <w:t>Основные понятия и методология бережливого производства</w:t>
      </w:r>
    </w:p>
    <w:p w:rsidR="003F2237" w:rsidRPr="003F2237" w:rsidRDefault="003F2237" w:rsidP="00CA7DF6">
      <w:pPr>
        <w:spacing w:after="0" w:line="24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CA7DF6" w:rsidRPr="003F2237" w:rsidRDefault="00CA7DF6" w:rsidP="003F2237">
      <w:pPr>
        <w:pStyle w:val="a4"/>
        <w:numPr>
          <w:ilvl w:val="0"/>
          <w:numId w:val="1"/>
        </w:numPr>
        <w:spacing w:after="0" w:line="24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  <w:r w:rsidRPr="003F2237">
        <w:rPr>
          <w:rFonts w:ascii="Times New Roman" w:hAnsi="Times New Roman" w:cs="Times New Roman"/>
          <w:sz w:val="28"/>
          <w:szCs w:val="28"/>
        </w:rPr>
        <w:t>Предпосылки формирования концепции бережливого производства (БП). Принципы и концепция системы БП.</w:t>
      </w:r>
    </w:p>
    <w:p w:rsidR="003F2237" w:rsidRPr="003F2237" w:rsidRDefault="003F2237" w:rsidP="00CA7DF6">
      <w:pPr>
        <w:spacing w:after="0" w:line="24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3F2237" w:rsidRPr="003F2237" w:rsidRDefault="003F2237" w:rsidP="003F2237">
      <w:pPr>
        <w:pStyle w:val="a4"/>
        <w:numPr>
          <w:ilvl w:val="0"/>
          <w:numId w:val="1"/>
        </w:numPr>
        <w:spacing w:after="0" w:line="24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  <w:r w:rsidRPr="003F2237">
        <w:rPr>
          <w:rFonts w:ascii="Times New Roman" w:hAnsi="Times New Roman" w:cs="Times New Roman"/>
          <w:sz w:val="28"/>
          <w:szCs w:val="28"/>
        </w:rPr>
        <w:t xml:space="preserve">История </w:t>
      </w:r>
      <w:proofErr w:type="spellStart"/>
      <w:r w:rsidRPr="003F2237">
        <w:rPr>
          <w:rFonts w:ascii="Times New Roman" w:hAnsi="Times New Roman" w:cs="Times New Roman"/>
          <w:sz w:val="28"/>
          <w:szCs w:val="28"/>
        </w:rPr>
        <w:t>Toyota</w:t>
      </w:r>
      <w:proofErr w:type="spellEnd"/>
      <w:r w:rsidRPr="003F22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237">
        <w:rPr>
          <w:rFonts w:ascii="Times New Roman" w:hAnsi="Times New Roman" w:cs="Times New Roman"/>
          <w:sz w:val="28"/>
          <w:szCs w:val="28"/>
        </w:rPr>
        <w:t>production</w:t>
      </w:r>
      <w:proofErr w:type="spellEnd"/>
      <w:r w:rsidRPr="003F22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237">
        <w:rPr>
          <w:rFonts w:ascii="Times New Roman" w:hAnsi="Times New Roman" w:cs="Times New Roman"/>
          <w:sz w:val="28"/>
          <w:szCs w:val="28"/>
        </w:rPr>
        <w:t>system</w:t>
      </w:r>
      <w:proofErr w:type="spellEnd"/>
      <w:r w:rsidRPr="003F2237">
        <w:rPr>
          <w:rFonts w:ascii="Times New Roman" w:hAnsi="Times New Roman" w:cs="Times New Roman"/>
          <w:sz w:val="28"/>
          <w:szCs w:val="28"/>
        </w:rPr>
        <w:t xml:space="preserve"> (Япония) – </w:t>
      </w:r>
      <w:proofErr w:type="spellStart"/>
      <w:r w:rsidRPr="003F2237">
        <w:rPr>
          <w:rFonts w:ascii="Times New Roman" w:hAnsi="Times New Roman" w:cs="Times New Roman"/>
          <w:sz w:val="28"/>
          <w:szCs w:val="28"/>
        </w:rPr>
        <w:t>lean</w:t>
      </w:r>
      <w:proofErr w:type="spellEnd"/>
      <w:r w:rsidRPr="003F22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237">
        <w:rPr>
          <w:rFonts w:ascii="Times New Roman" w:hAnsi="Times New Roman" w:cs="Times New Roman"/>
          <w:sz w:val="28"/>
          <w:szCs w:val="28"/>
        </w:rPr>
        <w:t>production</w:t>
      </w:r>
      <w:proofErr w:type="spellEnd"/>
      <w:r w:rsidRPr="003F2237">
        <w:rPr>
          <w:rFonts w:ascii="Times New Roman" w:hAnsi="Times New Roman" w:cs="Times New Roman"/>
          <w:sz w:val="28"/>
          <w:szCs w:val="28"/>
        </w:rPr>
        <w:t xml:space="preserve"> (США) –бережливое производство (Россия).</w:t>
      </w:r>
    </w:p>
    <w:p w:rsidR="003F2237" w:rsidRPr="003F2237" w:rsidRDefault="003F2237" w:rsidP="00CA7DF6">
      <w:pPr>
        <w:spacing w:after="0" w:line="24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3F2237" w:rsidRPr="003F2237" w:rsidRDefault="003F2237" w:rsidP="003F2237">
      <w:pPr>
        <w:pStyle w:val="a4"/>
        <w:numPr>
          <w:ilvl w:val="0"/>
          <w:numId w:val="1"/>
        </w:numPr>
        <w:spacing w:after="0" w:line="24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2237">
        <w:rPr>
          <w:rFonts w:ascii="Times New Roman" w:hAnsi="Times New Roman" w:cs="Times New Roman"/>
          <w:sz w:val="28"/>
          <w:szCs w:val="28"/>
        </w:rPr>
        <w:t>Тайити</w:t>
      </w:r>
      <w:proofErr w:type="spellEnd"/>
      <w:r w:rsidRPr="003F2237">
        <w:rPr>
          <w:rFonts w:ascii="Times New Roman" w:hAnsi="Times New Roman" w:cs="Times New Roman"/>
          <w:sz w:val="28"/>
          <w:szCs w:val="28"/>
        </w:rPr>
        <w:t xml:space="preserve"> Оно – «отец» бережливого производства. Дао </w:t>
      </w:r>
      <w:proofErr w:type="spellStart"/>
      <w:r w:rsidRPr="003F2237">
        <w:rPr>
          <w:rFonts w:ascii="Times New Roman" w:hAnsi="Times New Roman" w:cs="Times New Roman"/>
          <w:sz w:val="28"/>
          <w:szCs w:val="28"/>
        </w:rPr>
        <w:t>Toyota</w:t>
      </w:r>
      <w:proofErr w:type="spellEnd"/>
      <w:r w:rsidRPr="003F2237">
        <w:rPr>
          <w:rFonts w:ascii="Times New Roman" w:hAnsi="Times New Roman" w:cs="Times New Roman"/>
          <w:sz w:val="28"/>
          <w:szCs w:val="28"/>
        </w:rPr>
        <w:t xml:space="preserve">. Особенности менталитета западных и восточных стран. </w:t>
      </w:r>
    </w:p>
    <w:p w:rsidR="003F2237" w:rsidRPr="003F2237" w:rsidRDefault="003F2237" w:rsidP="00CA7DF6">
      <w:pPr>
        <w:spacing w:after="0" w:line="24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3F2237" w:rsidRPr="003F2237" w:rsidRDefault="003F2237" w:rsidP="003F2237">
      <w:pPr>
        <w:pStyle w:val="a4"/>
        <w:numPr>
          <w:ilvl w:val="0"/>
          <w:numId w:val="1"/>
        </w:numPr>
        <w:spacing w:after="0" w:line="24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  <w:r w:rsidRPr="003F2237">
        <w:rPr>
          <w:rFonts w:ascii="Times New Roman" w:hAnsi="Times New Roman" w:cs="Times New Roman"/>
          <w:sz w:val="28"/>
          <w:szCs w:val="28"/>
        </w:rPr>
        <w:t>Представители школы научного управления и их вклад в бережливое производство</w:t>
      </w:r>
    </w:p>
    <w:p w:rsidR="003F2237" w:rsidRPr="003F2237" w:rsidRDefault="003F2237" w:rsidP="00CA7DF6">
      <w:pPr>
        <w:spacing w:after="0" w:line="24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CA7DF6" w:rsidRPr="003F2237" w:rsidRDefault="00CA7DF6" w:rsidP="003F2237">
      <w:pPr>
        <w:pStyle w:val="a4"/>
        <w:numPr>
          <w:ilvl w:val="0"/>
          <w:numId w:val="1"/>
        </w:numPr>
        <w:spacing w:after="0" w:line="24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  <w:r w:rsidRPr="003F2237">
        <w:rPr>
          <w:rFonts w:ascii="Times New Roman" w:hAnsi="Times New Roman" w:cs="Times New Roman"/>
          <w:sz w:val="28"/>
          <w:szCs w:val="28"/>
        </w:rPr>
        <w:t>Бережливый проект. Картирование потока создания ценности</w:t>
      </w:r>
    </w:p>
    <w:p w:rsidR="003F2237" w:rsidRPr="003F2237" w:rsidRDefault="003F2237" w:rsidP="00CA7DF6">
      <w:pPr>
        <w:spacing w:after="0" w:line="24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CA7DF6" w:rsidRPr="003F2237" w:rsidRDefault="00CA7DF6" w:rsidP="003F2237">
      <w:pPr>
        <w:pStyle w:val="a4"/>
        <w:numPr>
          <w:ilvl w:val="0"/>
          <w:numId w:val="1"/>
        </w:numPr>
        <w:spacing w:after="0" w:line="24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  <w:r w:rsidRPr="003F2237">
        <w:rPr>
          <w:rFonts w:ascii="Times New Roman" w:hAnsi="Times New Roman" w:cs="Times New Roman"/>
          <w:sz w:val="28"/>
          <w:szCs w:val="28"/>
        </w:rPr>
        <w:t>Потери</w:t>
      </w:r>
      <w:r w:rsidR="003F2237" w:rsidRPr="003F2237">
        <w:rPr>
          <w:rFonts w:ascii="Times New Roman" w:hAnsi="Times New Roman" w:cs="Times New Roman"/>
          <w:sz w:val="28"/>
          <w:szCs w:val="28"/>
        </w:rPr>
        <w:t xml:space="preserve"> </w:t>
      </w:r>
      <w:r w:rsidRPr="003F2237">
        <w:rPr>
          <w:rFonts w:ascii="Times New Roman" w:hAnsi="Times New Roman" w:cs="Times New Roman"/>
          <w:sz w:val="28"/>
          <w:szCs w:val="28"/>
        </w:rPr>
        <w:t>и</w:t>
      </w:r>
      <w:r w:rsidR="003F2237" w:rsidRPr="003F2237">
        <w:rPr>
          <w:rFonts w:ascii="Times New Roman" w:hAnsi="Times New Roman" w:cs="Times New Roman"/>
          <w:sz w:val="28"/>
          <w:szCs w:val="28"/>
        </w:rPr>
        <w:t xml:space="preserve"> </w:t>
      </w:r>
      <w:r w:rsidRPr="003F2237">
        <w:rPr>
          <w:rFonts w:ascii="Times New Roman" w:hAnsi="Times New Roman" w:cs="Times New Roman"/>
          <w:sz w:val="28"/>
          <w:szCs w:val="28"/>
        </w:rPr>
        <w:t>действия, добавляющие ценность</w:t>
      </w:r>
    </w:p>
    <w:p w:rsidR="003F2237" w:rsidRPr="003F2237" w:rsidRDefault="003F2237" w:rsidP="00CA7DF6">
      <w:pPr>
        <w:spacing w:after="0" w:line="24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CA7DF6" w:rsidRPr="003F2237" w:rsidRDefault="00CA7DF6" w:rsidP="003F2237">
      <w:pPr>
        <w:pStyle w:val="a4"/>
        <w:numPr>
          <w:ilvl w:val="0"/>
          <w:numId w:val="1"/>
        </w:numPr>
        <w:spacing w:after="0" w:line="24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  <w:r w:rsidRPr="003F2237">
        <w:rPr>
          <w:rFonts w:ascii="Times New Roman" w:hAnsi="Times New Roman" w:cs="Times New Roman"/>
          <w:sz w:val="28"/>
          <w:szCs w:val="28"/>
        </w:rPr>
        <w:t>Методы</w:t>
      </w:r>
      <w:r w:rsidR="003F2237" w:rsidRPr="003F2237">
        <w:rPr>
          <w:rFonts w:ascii="Times New Roman" w:hAnsi="Times New Roman" w:cs="Times New Roman"/>
          <w:sz w:val="28"/>
          <w:szCs w:val="28"/>
        </w:rPr>
        <w:t xml:space="preserve"> </w:t>
      </w:r>
      <w:r w:rsidRPr="003F2237">
        <w:rPr>
          <w:rFonts w:ascii="Times New Roman" w:hAnsi="Times New Roman" w:cs="Times New Roman"/>
          <w:sz w:val="28"/>
          <w:szCs w:val="28"/>
        </w:rPr>
        <w:t>решения проблем</w:t>
      </w:r>
    </w:p>
    <w:p w:rsidR="003F2237" w:rsidRPr="003F2237" w:rsidRDefault="003F2237" w:rsidP="00CA7DF6">
      <w:pPr>
        <w:spacing w:after="0" w:line="24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CA7DF6" w:rsidRPr="003F2237" w:rsidRDefault="00CA7DF6" w:rsidP="003F2237">
      <w:pPr>
        <w:pStyle w:val="a4"/>
        <w:numPr>
          <w:ilvl w:val="0"/>
          <w:numId w:val="1"/>
        </w:numPr>
        <w:spacing w:after="0" w:line="24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  <w:r w:rsidRPr="003F2237">
        <w:rPr>
          <w:rFonts w:ascii="Times New Roman" w:hAnsi="Times New Roman" w:cs="Times New Roman"/>
          <w:sz w:val="28"/>
          <w:szCs w:val="28"/>
        </w:rPr>
        <w:t>Инструменты бережливого производства</w:t>
      </w:r>
    </w:p>
    <w:p w:rsidR="003F2237" w:rsidRPr="003F2237" w:rsidRDefault="003F2237" w:rsidP="00CA7DF6">
      <w:pPr>
        <w:spacing w:after="0" w:line="24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CA7DF6" w:rsidRPr="003F2237" w:rsidRDefault="00CA7DF6" w:rsidP="003F2237">
      <w:pPr>
        <w:pStyle w:val="a4"/>
        <w:numPr>
          <w:ilvl w:val="0"/>
          <w:numId w:val="1"/>
        </w:numPr>
        <w:spacing w:after="0" w:line="24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  <w:r w:rsidRPr="003F2237">
        <w:rPr>
          <w:rFonts w:ascii="Times New Roman" w:hAnsi="Times New Roman" w:cs="Times New Roman"/>
          <w:sz w:val="28"/>
          <w:szCs w:val="28"/>
        </w:rPr>
        <w:t>Внедрение</w:t>
      </w:r>
      <w:r w:rsidR="003F2237" w:rsidRPr="003F2237">
        <w:rPr>
          <w:rFonts w:ascii="Times New Roman" w:hAnsi="Times New Roman" w:cs="Times New Roman"/>
          <w:sz w:val="28"/>
          <w:szCs w:val="28"/>
        </w:rPr>
        <w:t xml:space="preserve"> </w:t>
      </w:r>
      <w:r w:rsidRPr="003F2237">
        <w:rPr>
          <w:rFonts w:ascii="Times New Roman" w:hAnsi="Times New Roman" w:cs="Times New Roman"/>
          <w:sz w:val="28"/>
          <w:szCs w:val="28"/>
        </w:rPr>
        <w:t>методов бережливого производства</w:t>
      </w:r>
    </w:p>
    <w:p w:rsidR="003F2237" w:rsidRPr="003F2237" w:rsidRDefault="003F2237" w:rsidP="00CA7DF6">
      <w:pPr>
        <w:spacing w:after="0" w:line="24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CA7DF6" w:rsidRPr="003F2237" w:rsidRDefault="00CA7DF6" w:rsidP="003F2237">
      <w:pPr>
        <w:pStyle w:val="a4"/>
        <w:numPr>
          <w:ilvl w:val="0"/>
          <w:numId w:val="1"/>
        </w:numPr>
        <w:spacing w:after="0" w:line="24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  <w:r w:rsidRPr="003F2237">
        <w:rPr>
          <w:rFonts w:ascii="Times New Roman" w:hAnsi="Times New Roman" w:cs="Times New Roman"/>
          <w:sz w:val="28"/>
          <w:szCs w:val="28"/>
        </w:rPr>
        <w:t xml:space="preserve">Технологии мотивации персонала. </w:t>
      </w:r>
    </w:p>
    <w:p w:rsidR="003F2237" w:rsidRPr="003F2237" w:rsidRDefault="003F2237" w:rsidP="00CA7DF6">
      <w:pPr>
        <w:spacing w:after="0" w:line="24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CA7DF6" w:rsidRPr="003F2237" w:rsidRDefault="00CA7DF6" w:rsidP="003F2237">
      <w:pPr>
        <w:pStyle w:val="a4"/>
        <w:numPr>
          <w:ilvl w:val="0"/>
          <w:numId w:val="1"/>
        </w:numPr>
        <w:spacing w:after="0" w:line="24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  <w:r w:rsidRPr="003F2237">
        <w:rPr>
          <w:rFonts w:ascii="Times New Roman" w:hAnsi="Times New Roman" w:cs="Times New Roman"/>
          <w:sz w:val="28"/>
          <w:szCs w:val="28"/>
        </w:rPr>
        <w:t xml:space="preserve">Лидерство как новый тип производственных отношений. </w:t>
      </w:r>
    </w:p>
    <w:p w:rsidR="003F2237" w:rsidRPr="003F2237" w:rsidRDefault="003F2237" w:rsidP="00CA7DF6">
      <w:pPr>
        <w:spacing w:after="0" w:line="24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CA7DF6" w:rsidRPr="003F2237" w:rsidRDefault="00CA7DF6" w:rsidP="003F2237">
      <w:pPr>
        <w:pStyle w:val="a4"/>
        <w:numPr>
          <w:ilvl w:val="0"/>
          <w:numId w:val="1"/>
        </w:numPr>
        <w:spacing w:after="0" w:line="24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  <w:r w:rsidRPr="003F2237">
        <w:rPr>
          <w:rFonts w:ascii="Times New Roman" w:hAnsi="Times New Roman" w:cs="Times New Roman"/>
          <w:sz w:val="28"/>
          <w:szCs w:val="28"/>
        </w:rPr>
        <w:t>Вовлечение персонала в БП, организация вовлечения и работы с производственными инициативами и предложениями по улучшениям. Методы преодоления</w:t>
      </w:r>
    </w:p>
    <w:p w:rsidR="003F2237" w:rsidRPr="003F2237" w:rsidRDefault="003F2237" w:rsidP="00CA7DF6">
      <w:pPr>
        <w:spacing w:after="0" w:line="24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CA7DF6" w:rsidRPr="003F2237" w:rsidRDefault="00CA7DF6" w:rsidP="003F2237">
      <w:pPr>
        <w:pStyle w:val="a4"/>
        <w:numPr>
          <w:ilvl w:val="0"/>
          <w:numId w:val="1"/>
        </w:numPr>
        <w:spacing w:after="0" w:line="24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  <w:r w:rsidRPr="003F2237">
        <w:rPr>
          <w:rFonts w:ascii="Times New Roman" w:hAnsi="Times New Roman" w:cs="Times New Roman"/>
          <w:sz w:val="28"/>
          <w:szCs w:val="28"/>
        </w:rPr>
        <w:t>Фабрика</w:t>
      </w:r>
      <w:r w:rsidR="003F2237" w:rsidRPr="003F2237">
        <w:rPr>
          <w:rFonts w:ascii="Times New Roman" w:hAnsi="Times New Roman" w:cs="Times New Roman"/>
          <w:sz w:val="28"/>
          <w:szCs w:val="28"/>
        </w:rPr>
        <w:t xml:space="preserve"> </w:t>
      </w:r>
      <w:r w:rsidRPr="003F2237">
        <w:rPr>
          <w:rFonts w:ascii="Times New Roman" w:hAnsi="Times New Roman" w:cs="Times New Roman"/>
          <w:sz w:val="28"/>
          <w:szCs w:val="28"/>
        </w:rPr>
        <w:t>процессов</w:t>
      </w:r>
    </w:p>
    <w:p w:rsidR="003F2237" w:rsidRPr="003F2237" w:rsidRDefault="003F2237" w:rsidP="00CA7DF6">
      <w:pPr>
        <w:spacing w:after="0" w:line="24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CA7DF6" w:rsidRPr="003F2237" w:rsidRDefault="00CA7DF6" w:rsidP="003F2237">
      <w:pPr>
        <w:pStyle w:val="a4"/>
        <w:numPr>
          <w:ilvl w:val="0"/>
          <w:numId w:val="1"/>
        </w:numPr>
        <w:spacing w:after="0" w:line="24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  <w:r w:rsidRPr="003F2237">
        <w:rPr>
          <w:rFonts w:ascii="Times New Roman" w:hAnsi="Times New Roman" w:cs="Times New Roman"/>
          <w:sz w:val="28"/>
          <w:szCs w:val="28"/>
        </w:rPr>
        <w:t xml:space="preserve">Экономический эффект и эффективность от внедрения мероприятий по бережливому производству в организации, их оценка. </w:t>
      </w:r>
    </w:p>
    <w:p w:rsidR="003F2237" w:rsidRPr="003F2237" w:rsidRDefault="003F2237" w:rsidP="00CA7DF6">
      <w:pPr>
        <w:spacing w:after="0" w:line="24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CA7DF6" w:rsidRPr="003F2237" w:rsidRDefault="00CA7DF6" w:rsidP="003F2237">
      <w:pPr>
        <w:pStyle w:val="a4"/>
        <w:numPr>
          <w:ilvl w:val="0"/>
          <w:numId w:val="1"/>
        </w:numPr>
        <w:spacing w:after="0" w:line="24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  <w:r w:rsidRPr="003F2237">
        <w:rPr>
          <w:rFonts w:ascii="Times New Roman" w:hAnsi="Times New Roman" w:cs="Times New Roman"/>
          <w:sz w:val="28"/>
          <w:szCs w:val="28"/>
        </w:rPr>
        <w:t>Повышение эффективности на предприятии. Качественные изменения и рост прибыли</w:t>
      </w:r>
    </w:p>
    <w:p w:rsidR="003F2237" w:rsidRDefault="003F2237" w:rsidP="00CA7DF6">
      <w:pPr>
        <w:spacing w:after="0" w:line="240" w:lineRule="auto"/>
        <w:ind w:right="-568"/>
        <w:jc w:val="both"/>
        <w:rPr>
          <w:rFonts w:ascii="Times New Roman" w:hAnsi="Times New Roman" w:cs="Times New Roman"/>
          <w:color w:val="002060"/>
          <w:sz w:val="28"/>
          <w:szCs w:val="28"/>
        </w:rPr>
      </w:pPr>
    </w:p>
    <w:p w:rsidR="003F2237" w:rsidRPr="00CA7DF6" w:rsidRDefault="003F2237" w:rsidP="00CA7DF6">
      <w:pPr>
        <w:spacing w:after="0" w:line="240" w:lineRule="auto"/>
        <w:ind w:right="-568"/>
        <w:jc w:val="both"/>
        <w:rPr>
          <w:rFonts w:ascii="Times New Roman" w:hAnsi="Times New Roman" w:cs="Times New Roman"/>
          <w:color w:val="002060"/>
          <w:sz w:val="28"/>
          <w:szCs w:val="28"/>
        </w:rPr>
      </w:pPr>
    </w:p>
    <w:p w:rsidR="000637B2" w:rsidRDefault="000637B2" w:rsidP="000637B2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3FE0"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CA7DF6" w:rsidRDefault="00CA7DF6" w:rsidP="000637B2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7DF6" w:rsidRDefault="00CA7DF6" w:rsidP="000637B2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7DF6" w:rsidRDefault="00CA7DF6" w:rsidP="00CA7DF6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  <w:r w:rsidRPr="00CC0350">
        <w:rPr>
          <w:sz w:val="28"/>
          <w:szCs w:val="28"/>
        </w:rPr>
        <w:t>Оценка 5 (</w:t>
      </w:r>
      <w:proofErr w:type="spellStart"/>
      <w:r w:rsidRPr="00CC0350">
        <w:rPr>
          <w:sz w:val="28"/>
          <w:szCs w:val="28"/>
        </w:rPr>
        <w:t>отл</w:t>
      </w:r>
      <w:proofErr w:type="spellEnd"/>
      <w:r w:rsidRPr="00CC0350">
        <w:rPr>
          <w:sz w:val="28"/>
          <w:szCs w:val="28"/>
        </w:rPr>
        <w:t>.):</w:t>
      </w:r>
    </w:p>
    <w:p w:rsidR="00CA7DF6" w:rsidRPr="00CC0350" w:rsidRDefault="00CA7DF6" w:rsidP="00CA7DF6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90% и выше</w:t>
      </w:r>
    </w:p>
    <w:p w:rsidR="00CA7DF6" w:rsidRDefault="00CA7DF6" w:rsidP="00CA7DF6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</w:p>
    <w:p w:rsidR="00CA7DF6" w:rsidRPr="00CC0350" w:rsidRDefault="00CA7DF6" w:rsidP="00CA7DF6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  <w:r w:rsidRPr="00CC0350">
        <w:rPr>
          <w:sz w:val="28"/>
          <w:szCs w:val="28"/>
        </w:rPr>
        <w:t>Оценка 4 (хор.):</w:t>
      </w:r>
    </w:p>
    <w:p w:rsidR="00CA7DF6" w:rsidRPr="00CC0350" w:rsidRDefault="00CA7DF6" w:rsidP="00CA7DF6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Процент выполнения задания 75 - 89% </w:t>
      </w:r>
    </w:p>
    <w:p w:rsidR="00CA7DF6" w:rsidRDefault="00CA7DF6" w:rsidP="00CA7DF6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</w:p>
    <w:p w:rsidR="00CA7DF6" w:rsidRPr="00CC0350" w:rsidRDefault="00CA7DF6" w:rsidP="00CA7DF6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  <w:r w:rsidRPr="00CC0350">
        <w:rPr>
          <w:sz w:val="28"/>
          <w:szCs w:val="28"/>
        </w:rPr>
        <w:t xml:space="preserve">Оценка </w:t>
      </w:r>
      <w:r>
        <w:rPr>
          <w:sz w:val="28"/>
          <w:szCs w:val="28"/>
        </w:rPr>
        <w:t>3</w:t>
      </w:r>
      <w:r w:rsidRPr="00CC0350">
        <w:rPr>
          <w:sz w:val="28"/>
          <w:szCs w:val="28"/>
        </w:rPr>
        <w:t xml:space="preserve"> (</w:t>
      </w:r>
      <w:r>
        <w:rPr>
          <w:sz w:val="28"/>
          <w:szCs w:val="28"/>
        </w:rPr>
        <w:t>уд</w:t>
      </w:r>
      <w:r w:rsidRPr="00CC0350">
        <w:rPr>
          <w:sz w:val="28"/>
          <w:szCs w:val="28"/>
        </w:rPr>
        <w:t>.):</w:t>
      </w:r>
    </w:p>
    <w:p w:rsidR="00CA7DF6" w:rsidRPr="00CC0350" w:rsidRDefault="00CA7DF6" w:rsidP="00CA7DF6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Процент выполнения задания 60 - 74% </w:t>
      </w:r>
    </w:p>
    <w:p w:rsidR="00CA7DF6" w:rsidRDefault="00CA7DF6" w:rsidP="00CA7DF6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</w:p>
    <w:p w:rsidR="00CA7DF6" w:rsidRPr="00CC0350" w:rsidRDefault="00CA7DF6" w:rsidP="00CA7DF6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  <w:r w:rsidRPr="00CC0350">
        <w:rPr>
          <w:sz w:val="28"/>
          <w:szCs w:val="28"/>
        </w:rPr>
        <w:t xml:space="preserve">Оценка </w:t>
      </w:r>
      <w:r>
        <w:rPr>
          <w:sz w:val="28"/>
          <w:szCs w:val="28"/>
        </w:rPr>
        <w:t>2</w:t>
      </w:r>
      <w:r w:rsidRPr="00CC0350">
        <w:rPr>
          <w:sz w:val="28"/>
          <w:szCs w:val="28"/>
        </w:rPr>
        <w:t xml:space="preserve"> (</w:t>
      </w:r>
      <w:r>
        <w:rPr>
          <w:sz w:val="28"/>
          <w:szCs w:val="28"/>
        </w:rPr>
        <w:t>уд</w:t>
      </w:r>
      <w:r w:rsidRPr="00CC0350">
        <w:rPr>
          <w:sz w:val="28"/>
          <w:szCs w:val="28"/>
        </w:rPr>
        <w:t>.):</w:t>
      </w:r>
    </w:p>
    <w:p w:rsidR="00CA7DF6" w:rsidRPr="00CC0350" w:rsidRDefault="00CA7DF6" w:rsidP="00CA7DF6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Процент выполнения задания ниже 60% </w:t>
      </w:r>
    </w:p>
    <w:p w:rsidR="000637B2" w:rsidRPr="00D23FE0" w:rsidRDefault="000637B2" w:rsidP="000637B2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75C5D" w:rsidRDefault="00DD18EB"/>
    <w:sectPr w:rsidR="00975C5D" w:rsidSect="001236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6D34B5"/>
    <w:multiLevelType w:val="hybridMultilevel"/>
    <w:tmpl w:val="741241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CA6"/>
    <w:rsid w:val="000637B2"/>
    <w:rsid w:val="00172C90"/>
    <w:rsid w:val="003F2237"/>
    <w:rsid w:val="004868EB"/>
    <w:rsid w:val="00516E7F"/>
    <w:rsid w:val="00725E7C"/>
    <w:rsid w:val="00CA7DF6"/>
    <w:rsid w:val="00CD2CA6"/>
    <w:rsid w:val="00DD1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1EC9A"/>
  <w15:docId w15:val="{29B075A0-53C4-410E-A856-85FD169E6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7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37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F22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Электротехника</dc:creator>
  <cp:keywords/>
  <dc:description/>
  <cp:lastModifiedBy>Пользователь</cp:lastModifiedBy>
  <cp:revision>7</cp:revision>
  <dcterms:created xsi:type="dcterms:W3CDTF">2024-06-25T03:33:00Z</dcterms:created>
  <dcterms:modified xsi:type="dcterms:W3CDTF">2024-06-28T07:48:00Z</dcterms:modified>
</cp:coreProperties>
</file>